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ED" w:rsidRDefault="00C1282D" w:rsidP="00C1282D">
      <w:pPr>
        <w:keepNext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shd w:val="clear" w:color="auto" w:fill="FFFFFF"/>
          <w:lang w:val="uk-UA" w:eastAsia="ru-RU"/>
        </w:rPr>
        <w:t xml:space="preserve">2. </w:t>
      </w:r>
      <w:r w:rsidR="002656ED" w:rsidRPr="002656ED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shd w:val="clear" w:color="auto" w:fill="FFFFFF"/>
          <w:lang w:val="uk-UA" w:eastAsia="ru-RU"/>
        </w:rPr>
        <w:t xml:space="preserve">Завдання з табличного процесора </w:t>
      </w:r>
      <w:r w:rsidR="002656E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  <w:t>Excel (2</w:t>
      </w:r>
      <w:r w:rsidR="002656ED" w:rsidRPr="002656ED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  <w:t>0 балів)</w:t>
      </w:r>
    </w:p>
    <w:p w:rsidR="002656ED" w:rsidRPr="002656ED" w:rsidRDefault="002656ED" w:rsidP="002656E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</w:pPr>
    </w:p>
    <w:p w:rsidR="002656ED" w:rsidRPr="002656ED" w:rsidRDefault="002656ED" w:rsidP="002656E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авдання – створити інформаційну систему, яка допоможе розрахувати фрагменти нарахування зарплати деякого престижного підприємства (загальна схема доволі складна), керуючись запропонованими правилами (реальні правила час від часу змінюються).</w:t>
      </w:r>
    </w:p>
    <w:p w:rsidR="002656ED" w:rsidRPr="002656ED" w:rsidRDefault="002656ED" w:rsidP="002656ED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2656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 виконувати на основі файлу</w:t>
      </w: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x Зарплата</w:t>
      </w:r>
      <w:r w:rsidRPr="002656ED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.xls.</w:t>
      </w:r>
    </w:p>
    <w:p w:rsidR="002656ED" w:rsidRDefault="002656ED" w:rsidP="002656ED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656ED" w:rsidRPr="002656ED" w:rsidRDefault="002656ED" w:rsidP="002656ED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56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Завдання 1 «Статистика підприємства». Без використання фільтрів та сортування на аркуші «Працівники» у клітинках діапазону </w:t>
      </w:r>
      <w:r w:rsidRPr="002656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2656ED">
        <w:rPr>
          <w:rFonts w:ascii="Times New Roman" w:eastAsia="Times New Roman" w:hAnsi="Times New Roman" w:cs="Times New Roman"/>
          <w:sz w:val="24"/>
          <w:szCs w:val="24"/>
          <w:lang w:eastAsia="ru-RU"/>
        </w:rPr>
        <w:t>4:</w:t>
      </w:r>
      <w:r w:rsidRPr="002656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265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2656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забезпечте автоматичний підрахунок:</w:t>
      </w:r>
    </w:p>
    <w:p w:rsidR="002656ED" w:rsidRPr="002656ED" w:rsidRDefault="002656ED" w:rsidP="002656ED">
      <w:pPr>
        <w:numPr>
          <w:ilvl w:val="0"/>
          <w:numId w:val="6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загальної кількості працівників;</w:t>
      </w:r>
    </w:p>
    <w:p w:rsidR="002656ED" w:rsidRPr="002656ED" w:rsidRDefault="002656ED" w:rsidP="002656ED">
      <w:pPr>
        <w:numPr>
          <w:ilvl w:val="0"/>
          <w:numId w:val="6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найбільшої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найменшої та середньої ставки заробітної плати за один день;</w:t>
      </w:r>
    </w:p>
    <w:p w:rsidR="002656ED" w:rsidRPr="002656ED" w:rsidRDefault="002656ED" w:rsidP="002656ED">
      <w:pPr>
        <w:numPr>
          <w:ilvl w:val="0"/>
          <w:numId w:val="6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кількості працівників, у яких ставка заробі</w:t>
      </w:r>
      <w:bookmarkStart w:id="0" w:name="_GoBack"/>
      <w:bookmarkEnd w:id="0"/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тної плати за один день більша за середню;</w:t>
      </w:r>
    </w:p>
    <w:p w:rsidR="002656ED" w:rsidRPr="002656ED" w:rsidRDefault="002656ED" w:rsidP="002656ED">
      <w:pPr>
        <w:numPr>
          <w:ilvl w:val="0"/>
          <w:numId w:val="6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кількості працівників, у яких  ставка заробітної плати за один день менша за 300 грн.;</w:t>
      </w:r>
    </w:p>
    <w:p w:rsidR="002656ED" w:rsidRDefault="002656ED" w:rsidP="002656ED">
      <w:pPr>
        <w:numPr>
          <w:ilvl w:val="0"/>
          <w:numId w:val="6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прізвище та ім'я працівника з найбільшою ставкою заробітної плати за один день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2656ED" w:rsidRPr="002656ED" w:rsidRDefault="002656ED" w:rsidP="002656ED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656ED" w:rsidRPr="002656ED" w:rsidRDefault="002656ED" w:rsidP="002656E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56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 2. Для кожного працівника заповніть відповідні стовпчики таблиці нарахувань - (їх виокремлено темнішим кольором) згідно наданих вказівок, забезпечивши відображення у грошовому форматі.</w:t>
      </w:r>
    </w:p>
    <w:p w:rsidR="002656ED" w:rsidRPr="002656ED" w:rsidRDefault="002656ED" w:rsidP="002656ED">
      <w:pPr>
        <w:numPr>
          <w:ilvl w:val="0"/>
          <w:numId w:val="7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Підрахуйте загальну </w:t>
      </w:r>
      <w:r w:rsidRPr="002656E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кількість днів до оплати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і нарахуйте працівникам </w:t>
      </w:r>
      <w:r w:rsidRPr="002656E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заробітну плату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 ці дні.</w:t>
      </w:r>
    </w:p>
    <w:p w:rsidR="002656ED" w:rsidRPr="002656ED" w:rsidRDefault="002656ED" w:rsidP="002656ED">
      <w:pPr>
        <w:numPr>
          <w:ilvl w:val="0"/>
          <w:numId w:val="7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Згідно правил, вміщених на аркуші «Утримання», обчисліть поля для різних видів утримань таким чином, щоб зміна правила впливала на зміну нарахованої суми.</w:t>
      </w:r>
    </w:p>
    <w:tbl>
      <w:tblPr>
        <w:tblW w:w="98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3118"/>
        <w:gridCol w:w="2057"/>
        <w:gridCol w:w="2352"/>
      </w:tblGrid>
      <w:tr w:rsidR="002656ED" w:rsidRPr="002656ED" w:rsidTr="00E43775">
        <w:trPr>
          <w:trHeight w:val="247"/>
          <w:jc w:val="center"/>
        </w:trPr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7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656ED" w:rsidRPr="002656ED" w:rsidRDefault="002656ED" w:rsidP="002656E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Єдиний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соц</w:t>
            </w:r>
            <w:proofErr w:type="gram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іальний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внесок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ЄСВ (у грн.)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7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656ED" w:rsidRPr="002656ED" w:rsidRDefault="002656ED" w:rsidP="002656E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Податок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на доходи</w:t>
            </w:r>
            <w:proofErr w:type="gram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фізичних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осіб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ПДФО (у грн.)</w:t>
            </w:r>
          </w:p>
        </w:tc>
        <w:tc>
          <w:tcPr>
            <w:tcW w:w="20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7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656ED" w:rsidRDefault="002656ED" w:rsidP="002656E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Військовий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збі</w:t>
            </w:r>
            <w:proofErr w:type="gram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  <w:p w:rsidR="002656ED" w:rsidRPr="002656ED" w:rsidRDefault="002656ED" w:rsidP="002656E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(у грн.)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007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656ED" w:rsidRPr="002656ED" w:rsidRDefault="002656ED" w:rsidP="002656E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Загальна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сума </w:t>
            </w:r>
            <w:proofErr w:type="spellStart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утримань</w:t>
            </w:r>
            <w:proofErr w:type="spellEnd"/>
            <w:r w:rsidRPr="002656ED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 xml:space="preserve"> (у грн.)</w:t>
            </w:r>
          </w:p>
        </w:tc>
      </w:tr>
    </w:tbl>
    <w:p w:rsidR="002656ED" w:rsidRPr="002656ED" w:rsidRDefault="002656ED" w:rsidP="002656ED">
      <w:pPr>
        <w:numPr>
          <w:ilvl w:val="0"/>
          <w:numId w:val="8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Підрахуйте стовпчик </w:t>
      </w:r>
      <w:r w:rsidRPr="002656E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 xml:space="preserve">Сума до видачі (у грн.). 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Врахуйте, що з нарахованої заробітної плати працівника стягується лише </w:t>
      </w:r>
      <w:r w:rsidRPr="002656E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загальна сума утримань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2656ED" w:rsidRDefault="002656ED" w:rsidP="002656ED">
      <w:pPr>
        <w:numPr>
          <w:ilvl w:val="0"/>
          <w:numId w:val="8"/>
        </w:numPr>
        <w:tabs>
          <w:tab w:val="left" w:pos="851"/>
        </w:tabs>
        <w:spacing w:after="0"/>
        <w:ind w:firstLine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Рядки таблиці з позначкою 1 в полі </w:t>
      </w:r>
      <w:r w:rsidRPr="002656ED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наявності пільги на оподаткування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виділіть зеленим кольором.</w:t>
      </w:r>
    </w:p>
    <w:p w:rsidR="002656ED" w:rsidRPr="002656ED" w:rsidRDefault="002656ED" w:rsidP="002656ED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656ED" w:rsidRPr="002656ED" w:rsidRDefault="002656ED" w:rsidP="002656E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656E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 3. Оскільки бухгалтерія даного підприємства в подальшому планує ще більше автоматизувати процес нарахування заробітної плати, допоможіть їм в цьому.</w:t>
      </w:r>
    </w:p>
    <w:p w:rsidR="002656ED" w:rsidRPr="002656ED" w:rsidRDefault="002656ED" w:rsidP="002656ED">
      <w:pPr>
        <w:numPr>
          <w:ilvl w:val="0"/>
          <w:numId w:val="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клітинці </w:t>
      </w:r>
      <w:r w:rsidRPr="002656E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14 забезпечте вибір зі списку років, починаючи від 201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7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і закінчуючи 2030.</w:t>
      </w:r>
    </w:p>
    <w:p w:rsidR="002656ED" w:rsidRPr="002656ED" w:rsidRDefault="002656ED" w:rsidP="002656ED">
      <w:pPr>
        <w:numPr>
          <w:ilvl w:val="0"/>
          <w:numId w:val="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клітинці </w:t>
      </w:r>
      <w:r w:rsidRPr="002656E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15 забезпечте вибір зі списку одного із дванадцяти місяців року (січень, лютий...).</w:t>
      </w:r>
    </w:p>
    <w:p w:rsidR="002656ED" w:rsidRPr="002656ED" w:rsidRDefault="002656ED" w:rsidP="002656ED">
      <w:pPr>
        <w:numPr>
          <w:ilvl w:val="0"/>
          <w:numId w:val="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клітинці </w:t>
      </w:r>
      <w:r w:rsidRPr="002656E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16 забезпечте автоматичний підрахунок загальної кількості днів обраного місяця обраного року.</w:t>
      </w:r>
    </w:p>
    <w:p w:rsidR="002656ED" w:rsidRPr="002656ED" w:rsidRDefault="002656ED" w:rsidP="002656ED">
      <w:pPr>
        <w:numPr>
          <w:ilvl w:val="0"/>
          <w:numId w:val="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 клітинці </w:t>
      </w:r>
      <w:r w:rsidRPr="002656ED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2656ED">
        <w:rPr>
          <w:rFonts w:ascii="Times New Roman" w:eastAsia="Calibri" w:hAnsi="Times New Roman" w:cs="Times New Roman"/>
          <w:sz w:val="24"/>
          <w:szCs w:val="24"/>
          <w:lang w:val="uk-UA"/>
        </w:rPr>
        <w:t>17 забезпечте автоматичне знаходження назви дня тижня (понеділок, вівторок…), з якого починається обраний місяць обраного року.</w:t>
      </w:r>
    </w:p>
    <w:p w:rsidR="0058756A" w:rsidRPr="002656ED" w:rsidRDefault="0058756A" w:rsidP="002656E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58756A" w:rsidRPr="002656ED" w:rsidSect="002656ED">
      <w:head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6BF" w:rsidRDefault="00FE76BF" w:rsidP="00C1282D">
      <w:pPr>
        <w:spacing w:after="0" w:line="240" w:lineRule="auto"/>
      </w:pPr>
      <w:r>
        <w:separator/>
      </w:r>
    </w:p>
  </w:endnote>
  <w:endnote w:type="continuationSeparator" w:id="0">
    <w:p w:rsidR="00FE76BF" w:rsidRDefault="00FE76BF" w:rsidP="00C12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6BF" w:rsidRDefault="00FE76BF" w:rsidP="00C1282D">
      <w:pPr>
        <w:spacing w:after="0" w:line="240" w:lineRule="auto"/>
      </w:pPr>
      <w:r>
        <w:separator/>
      </w:r>
    </w:p>
  </w:footnote>
  <w:footnote w:type="continuationSeparator" w:id="0">
    <w:p w:rsidR="00FE76BF" w:rsidRDefault="00FE76BF" w:rsidP="00C12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82D" w:rsidRPr="00C1282D" w:rsidRDefault="00C1282D" w:rsidP="00C1282D">
    <w:pPr>
      <w:pStyle w:val="a4"/>
      <w:jc w:val="right"/>
      <w:rPr>
        <w:rFonts w:ascii="Times New Roman" w:hAnsi="Times New Roman" w:cs="Times New Roman"/>
        <w:sz w:val="20"/>
        <w:szCs w:val="20"/>
      </w:rPr>
    </w:pPr>
    <w:proofErr w:type="spellStart"/>
    <w:r w:rsidRPr="00C1282D">
      <w:rPr>
        <w:rFonts w:ascii="Times New Roman" w:hAnsi="Times New Roman" w:cs="Times New Roman"/>
        <w:sz w:val="20"/>
        <w:szCs w:val="20"/>
      </w:rPr>
      <w:t>Слов’янськ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C1282D">
      <w:rPr>
        <w:rFonts w:ascii="Times New Roman" w:hAnsi="Times New Roman" w:cs="Times New Roman"/>
        <w:sz w:val="20"/>
        <w:szCs w:val="20"/>
      </w:rPr>
      <w:t>Донецької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C1282D">
      <w:rPr>
        <w:rFonts w:ascii="Times New Roman" w:hAnsi="Times New Roman" w:cs="Times New Roman"/>
        <w:sz w:val="20"/>
        <w:szCs w:val="20"/>
      </w:rPr>
      <w:t>області</w:t>
    </w:r>
    <w:proofErr w:type="spellEnd"/>
  </w:p>
  <w:p w:rsidR="00C1282D" w:rsidRPr="00C1282D" w:rsidRDefault="00C1282D" w:rsidP="00C1282D">
    <w:pPr>
      <w:pStyle w:val="a4"/>
      <w:jc w:val="right"/>
      <w:rPr>
        <w:rFonts w:ascii="Times New Roman" w:hAnsi="Times New Roman" w:cs="Times New Roman"/>
        <w:sz w:val="20"/>
        <w:szCs w:val="20"/>
      </w:rPr>
    </w:pPr>
    <w:proofErr w:type="spellStart"/>
    <w:r w:rsidRPr="00C1282D">
      <w:rPr>
        <w:rFonts w:ascii="Times New Roman" w:hAnsi="Times New Roman" w:cs="Times New Roman"/>
        <w:sz w:val="20"/>
        <w:szCs w:val="20"/>
      </w:rPr>
      <w:t>Слов’янський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C1282D">
      <w:rPr>
        <w:rFonts w:ascii="Times New Roman" w:hAnsi="Times New Roman" w:cs="Times New Roman"/>
        <w:sz w:val="20"/>
        <w:szCs w:val="20"/>
      </w:rPr>
      <w:t>коледж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C1282D">
      <w:rPr>
        <w:rFonts w:ascii="Times New Roman" w:hAnsi="Times New Roman" w:cs="Times New Roman"/>
        <w:sz w:val="20"/>
        <w:szCs w:val="20"/>
      </w:rPr>
      <w:t>транспортної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C1282D">
      <w:rPr>
        <w:rFonts w:ascii="Times New Roman" w:hAnsi="Times New Roman" w:cs="Times New Roman"/>
        <w:sz w:val="20"/>
        <w:szCs w:val="20"/>
      </w:rPr>
      <w:t>інфраструктури</w:t>
    </w:r>
    <w:proofErr w:type="spellEnd"/>
  </w:p>
  <w:p w:rsidR="00C1282D" w:rsidRPr="00C1282D" w:rsidRDefault="00C1282D" w:rsidP="00C1282D">
    <w:pPr>
      <w:pStyle w:val="a4"/>
      <w:jc w:val="right"/>
      <w:rPr>
        <w:rFonts w:ascii="Times New Roman" w:hAnsi="Times New Roman" w:cs="Times New Roman"/>
      </w:rPr>
    </w:pPr>
    <w:proofErr w:type="spellStart"/>
    <w:r w:rsidRPr="00C1282D">
      <w:rPr>
        <w:rFonts w:ascii="Times New Roman" w:hAnsi="Times New Roman" w:cs="Times New Roman"/>
        <w:sz w:val="20"/>
        <w:szCs w:val="20"/>
      </w:rPr>
      <w:t>Викладач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: </w:t>
    </w:r>
    <w:proofErr w:type="spellStart"/>
    <w:r w:rsidRPr="00C1282D">
      <w:rPr>
        <w:rFonts w:ascii="Times New Roman" w:hAnsi="Times New Roman" w:cs="Times New Roman"/>
        <w:sz w:val="20"/>
        <w:szCs w:val="20"/>
      </w:rPr>
      <w:t>Мельнікова</w:t>
    </w:r>
    <w:proofErr w:type="spell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proofErr w:type="gramStart"/>
    <w:r w:rsidRPr="00C1282D">
      <w:rPr>
        <w:rFonts w:ascii="Times New Roman" w:hAnsi="Times New Roman" w:cs="Times New Roman"/>
        <w:sz w:val="20"/>
        <w:szCs w:val="20"/>
      </w:rPr>
      <w:t>Наталія</w:t>
    </w:r>
    <w:proofErr w:type="spellEnd"/>
    <w:proofErr w:type="gramEnd"/>
    <w:r w:rsidRPr="00C1282D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C1282D">
      <w:rPr>
        <w:rFonts w:ascii="Times New Roman" w:hAnsi="Times New Roman" w:cs="Times New Roman"/>
        <w:sz w:val="20"/>
        <w:szCs w:val="20"/>
      </w:rPr>
      <w:t>Олександрівна</w:t>
    </w:r>
    <w:proofErr w:type="spellEnd"/>
  </w:p>
  <w:p w:rsidR="00C1282D" w:rsidRDefault="00C128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3CC0"/>
    <w:multiLevelType w:val="hybridMultilevel"/>
    <w:tmpl w:val="B5447F60"/>
    <w:lvl w:ilvl="0" w:tplc="98AA1A98">
      <w:start w:val="1"/>
      <w:numFmt w:val="bullet"/>
      <w:lvlText w:val="-"/>
      <w:lvlJc w:val="left"/>
      <w:pPr>
        <w:ind w:left="778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>
    <w:nsid w:val="108A3FE4"/>
    <w:multiLevelType w:val="hybridMultilevel"/>
    <w:tmpl w:val="236427FA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5A17FE"/>
    <w:multiLevelType w:val="hybridMultilevel"/>
    <w:tmpl w:val="53D0DBAE"/>
    <w:lvl w:ilvl="0" w:tplc="042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3F086276"/>
    <w:multiLevelType w:val="hybridMultilevel"/>
    <w:tmpl w:val="15801EB2"/>
    <w:lvl w:ilvl="0" w:tplc="98AA1A9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253E51"/>
    <w:multiLevelType w:val="hybridMultilevel"/>
    <w:tmpl w:val="B5065BA4"/>
    <w:lvl w:ilvl="0" w:tplc="98AA1A9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FC56B2"/>
    <w:multiLevelType w:val="hybridMultilevel"/>
    <w:tmpl w:val="56A8E550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FB3F0D"/>
    <w:multiLevelType w:val="hybridMultilevel"/>
    <w:tmpl w:val="1BC83BDC"/>
    <w:lvl w:ilvl="0" w:tplc="63DA3FFE">
      <w:start w:val="1"/>
      <w:numFmt w:val="bullet"/>
      <w:lvlText w:val="."/>
      <w:lvlJc w:val="left"/>
      <w:pPr>
        <w:ind w:left="36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740418"/>
    <w:multiLevelType w:val="hybridMultilevel"/>
    <w:tmpl w:val="61B01104"/>
    <w:lvl w:ilvl="0" w:tplc="98AA1A9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ED"/>
    <w:rsid w:val="002139C5"/>
    <w:rsid w:val="002656ED"/>
    <w:rsid w:val="0046052C"/>
    <w:rsid w:val="0058756A"/>
    <w:rsid w:val="00C1282D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6052C"/>
    <w:rPr>
      <w:i/>
      <w:iCs/>
    </w:rPr>
  </w:style>
  <w:style w:type="paragraph" w:styleId="a4">
    <w:name w:val="header"/>
    <w:basedOn w:val="a"/>
    <w:link w:val="a5"/>
    <w:uiPriority w:val="99"/>
    <w:unhideWhenUsed/>
    <w:rsid w:val="00C12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82D"/>
  </w:style>
  <w:style w:type="paragraph" w:styleId="a6">
    <w:name w:val="footer"/>
    <w:basedOn w:val="a"/>
    <w:link w:val="a7"/>
    <w:uiPriority w:val="99"/>
    <w:unhideWhenUsed/>
    <w:rsid w:val="00C12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282D"/>
  </w:style>
  <w:style w:type="paragraph" w:styleId="a8">
    <w:name w:val="Balloon Text"/>
    <w:basedOn w:val="a"/>
    <w:link w:val="a9"/>
    <w:uiPriority w:val="99"/>
    <w:semiHidden/>
    <w:unhideWhenUsed/>
    <w:rsid w:val="00C12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2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6052C"/>
    <w:rPr>
      <w:i/>
      <w:iCs/>
    </w:rPr>
  </w:style>
  <w:style w:type="paragraph" w:styleId="a4">
    <w:name w:val="header"/>
    <w:basedOn w:val="a"/>
    <w:link w:val="a5"/>
    <w:uiPriority w:val="99"/>
    <w:unhideWhenUsed/>
    <w:rsid w:val="00C12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82D"/>
  </w:style>
  <w:style w:type="paragraph" w:styleId="a6">
    <w:name w:val="footer"/>
    <w:basedOn w:val="a"/>
    <w:link w:val="a7"/>
    <w:uiPriority w:val="99"/>
    <w:unhideWhenUsed/>
    <w:rsid w:val="00C12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282D"/>
  </w:style>
  <w:style w:type="paragraph" w:styleId="a8">
    <w:name w:val="Balloon Text"/>
    <w:basedOn w:val="a"/>
    <w:link w:val="a9"/>
    <w:uiPriority w:val="99"/>
    <w:semiHidden/>
    <w:unhideWhenUsed/>
    <w:rsid w:val="00C12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2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2017-02-24T00:13:00Z</dcterms:created>
  <dcterms:modified xsi:type="dcterms:W3CDTF">2017-02-24T00:23:00Z</dcterms:modified>
</cp:coreProperties>
</file>